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BF" w:rsidRDefault="00847ABF" w:rsidP="00A70381">
      <w:pPr>
        <w:rPr>
          <w:rFonts w:ascii="Times New Roman" w:hAnsi="Times New Roman" w:cs="Times New Roman"/>
          <w:sz w:val="28"/>
          <w:szCs w:val="32"/>
        </w:rPr>
      </w:pPr>
    </w:p>
    <w:p w:rsidR="00833DE9" w:rsidRDefault="00833DE9" w:rsidP="00833DE9">
      <w:pPr>
        <w:ind w:left="-567" w:firstLine="709"/>
        <w:jc w:val="center"/>
        <w:rPr>
          <w:sz w:val="26"/>
          <w:szCs w:val="26"/>
        </w:rPr>
      </w:pPr>
    </w:p>
    <w:p w:rsidR="00833DE9" w:rsidRPr="000054CC" w:rsidRDefault="00833DE9" w:rsidP="00833DE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CC">
        <w:rPr>
          <w:rFonts w:ascii="Times New Roman" w:hAnsi="Times New Roman" w:cs="Times New Roman"/>
          <w:b/>
          <w:sz w:val="28"/>
          <w:szCs w:val="28"/>
        </w:rPr>
        <w:t>Уважаемый налогоплательщик!</w:t>
      </w:r>
    </w:p>
    <w:p w:rsidR="00833DE9" w:rsidRPr="000054CC" w:rsidRDefault="00833DE9" w:rsidP="00833DE9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54CC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0054CC">
        <w:rPr>
          <w:rFonts w:ascii="Times New Roman" w:hAnsi="Times New Roman" w:cs="Times New Roman"/>
          <w:b/>
          <w:sz w:val="28"/>
          <w:szCs w:val="28"/>
        </w:rPr>
        <w:t xml:space="preserve"> ИФНС России №7 по Ярославской области уведомляет</w:t>
      </w:r>
    </w:p>
    <w:p w:rsidR="006F6832" w:rsidRDefault="006F6832" w:rsidP="006F683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A70381" w:rsidRPr="00A70381" w:rsidRDefault="00A70381" w:rsidP="006F683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70381">
        <w:rPr>
          <w:rFonts w:ascii="Times New Roman" w:hAnsi="Times New Roman" w:cs="Times New Roman"/>
          <w:sz w:val="28"/>
          <w:szCs w:val="32"/>
        </w:rPr>
        <w:t>С 1 января 2021 года положения главы 26.3 «Система налогообложения в виде единого налога на вмененный доход для отдельных видов деятельности (ЕНВД)» части второй НК РФ не применяются.</w:t>
      </w:r>
    </w:p>
    <w:p w:rsidR="00A70381" w:rsidRPr="00A70381" w:rsidRDefault="00A70381" w:rsidP="006F683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70381">
        <w:rPr>
          <w:rFonts w:ascii="Times New Roman" w:hAnsi="Times New Roman" w:cs="Times New Roman"/>
          <w:sz w:val="28"/>
          <w:szCs w:val="32"/>
        </w:rPr>
        <w:t xml:space="preserve">Поэтапная отмена ЕНВД уже началась: с 1 января 2020 года </w:t>
      </w:r>
      <w:r w:rsidR="007118FF">
        <w:rPr>
          <w:rFonts w:ascii="Times New Roman" w:hAnsi="Times New Roman" w:cs="Times New Roman"/>
          <w:sz w:val="28"/>
          <w:szCs w:val="32"/>
        </w:rPr>
        <w:t>«</w:t>
      </w:r>
      <w:r w:rsidRPr="00A70381">
        <w:rPr>
          <w:rFonts w:ascii="Times New Roman" w:hAnsi="Times New Roman" w:cs="Times New Roman"/>
          <w:sz w:val="28"/>
          <w:szCs w:val="32"/>
        </w:rPr>
        <w:t>ушли</w:t>
      </w:r>
      <w:r w:rsidR="007118FF">
        <w:rPr>
          <w:rFonts w:ascii="Times New Roman" w:hAnsi="Times New Roman" w:cs="Times New Roman"/>
          <w:sz w:val="28"/>
          <w:szCs w:val="32"/>
        </w:rPr>
        <w:t>»</w:t>
      </w:r>
      <w:r w:rsidRPr="00A70381">
        <w:rPr>
          <w:rFonts w:ascii="Times New Roman" w:hAnsi="Times New Roman" w:cs="Times New Roman"/>
          <w:sz w:val="28"/>
          <w:szCs w:val="32"/>
        </w:rPr>
        <w:t xml:space="preserve"> с ЕНВД </w:t>
      </w:r>
      <w:r w:rsidR="00741EB7">
        <w:rPr>
          <w:rFonts w:ascii="Times New Roman" w:hAnsi="Times New Roman" w:cs="Times New Roman"/>
          <w:sz w:val="28"/>
          <w:szCs w:val="32"/>
        </w:rPr>
        <w:t xml:space="preserve">продавцы </w:t>
      </w:r>
      <w:r w:rsidR="00AF7A43">
        <w:rPr>
          <w:rFonts w:ascii="Times New Roman" w:hAnsi="Times New Roman" w:cs="Times New Roman"/>
          <w:sz w:val="28"/>
          <w:szCs w:val="32"/>
        </w:rPr>
        <w:t xml:space="preserve">изделий из </w:t>
      </w:r>
      <w:r w:rsidR="00741EB7">
        <w:rPr>
          <w:rFonts w:ascii="Times New Roman" w:hAnsi="Times New Roman" w:cs="Times New Roman"/>
          <w:sz w:val="28"/>
          <w:szCs w:val="32"/>
        </w:rPr>
        <w:t>натурального меха</w:t>
      </w:r>
      <w:r w:rsidRPr="00A70381">
        <w:rPr>
          <w:rFonts w:ascii="Times New Roman" w:hAnsi="Times New Roman" w:cs="Times New Roman"/>
          <w:sz w:val="28"/>
          <w:szCs w:val="32"/>
        </w:rPr>
        <w:t>, с 1 марта 2020 года прекращают применять этот режим продавцы обуви, а с 1 июля 2020 года нововведения коснутся аптек. Доходы от данных видов деятельности могут облагаться в рамках общей системы налогообложения или упрощенной системы налогообложения.</w:t>
      </w:r>
    </w:p>
    <w:p w:rsidR="00A70381" w:rsidRPr="00A70381" w:rsidRDefault="00847ABF" w:rsidP="006F683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Инспекция</w:t>
      </w:r>
      <w:r w:rsidR="00A70381" w:rsidRPr="00A70381">
        <w:rPr>
          <w:rFonts w:ascii="Times New Roman" w:hAnsi="Times New Roman" w:cs="Times New Roman"/>
          <w:sz w:val="28"/>
          <w:szCs w:val="32"/>
        </w:rPr>
        <w:t xml:space="preserve"> рекомендует плательщикам ЕНВД заблаговременно определиться с режимом налогообложения, который они будут </w:t>
      </w:r>
      <w:proofErr w:type="gramStart"/>
      <w:r w:rsidR="00A70381" w:rsidRPr="00A70381">
        <w:rPr>
          <w:rFonts w:ascii="Times New Roman" w:hAnsi="Times New Roman" w:cs="Times New Roman"/>
          <w:sz w:val="28"/>
          <w:szCs w:val="32"/>
        </w:rPr>
        <w:t>использовать</w:t>
      </w:r>
      <w:proofErr w:type="gramEnd"/>
      <w:r w:rsidR="00A70381" w:rsidRPr="00A70381">
        <w:rPr>
          <w:rFonts w:ascii="Times New Roman" w:hAnsi="Times New Roman" w:cs="Times New Roman"/>
          <w:sz w:val="28"/>
          <w:szCs w:val="32"/>
        </w:rPr>
        <w:t xml:space="preserve"> начиная с января 2021 года.</w:t>
      </w:r>
      <w:r w:rsidR="00AF7A43">
        <w:rPr>
          <w:rFonts w:ascii="Times New Roman" w:hAnsi="Times New Roman" w:cs="Times New Roman"/>
          <w:sz w:val="28"/>
          <w:szCs w:val="32"/>
        </w:rPr>
        <w:t xml:space="preserve"> Налогоплательщики, не перешедшие на иной специальный налоговый режим в установленные для этого сроки, автоматически переходят с 1 января 2021 года на общий режим налогообложения.</w:t>
      </w:r>
    </w:p>
    <w:p w:rsidR="006F6832" w:rsidRPr="00A70381" w:rsidRDefault="00A70381" w:rsidP="006F683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70381">
        <w:rPr>
          <w:rFonts w:ascii="Times New Roman" w:hAnsi="Times New Roman" w:cs="Times New Roman"/>
          <w:sz w:val="28"/>
          <w:szCs w:val="32"/>
        </w:rPr>
        <w:t xml:space="preserve">В настоящее время существуют </w:t>
      </w:r>
      <w:r w:rsidR="006F6832">
        <w:rPr>
          <w:rFonts w:ascii="Times New Roman" w:hAnsi="Times New Roman" w:cs="Times New Roman"/>
          <w:sz w:val="28"/>
          <w:szCs w:val="32"/>
        </w:rPr>
        <w:t xml:space="preserve">основные </w:t>
      </w:r>
      <w:r w:rsidRPr="00A70381">
        <w:rPr>
          <w:rFonts w:ascii="Times New Roman" w:hAnsi="Times New Roman" w:cs="Times New Roman"/>
          <w:sz w:val="28"/>
          <w:szCs w:val="32"/>
        </w:rPr>
        <w:t>альтернативные системы налогообложения, которые могут выбрать налогоплательщики, применяющие ЕНВД: упрощённая система налогообложения (УСН)</w:t>
      </w:r>
      <w:r w:rsidR="006F6832">
        <w:rPr>
          <w:rFonts w:ascii="Times New Roman" w:hAnsi="Times New Roman" w:cs="Times New Roman"/>
          <w:sz w:val="28"/>
          <w:szCs w:val="32"/>
        </w:rPr>
        <w:t>, единый сельскохозяйственный налог (ЕСХН), налог на профессиональный доход (НПД)</w:t>
      </w:r>
      <w:r w:rsidRPr="00A70381">
        <w:rPr>
          <w:rFonts w:ascii="Times New Roman" w:hAnsi="Times New Roman" w:cs="Times New Roman"/>
          <w:sz w:val="28"/>
          <w:szCs w:val="32"/>
        </w:rPr>
        <w:t xml:space="preserve"> и патентная система налогообложения.</w:t>
      </w:r>
      <w:r w:rsidR="006F6832">
        <w:rPr>
          <w:rFonts w:ascii="Times New Roman" w:hAnsi="Times New Roman" w:cs="Times New Roman"/>
          <w:sz w:val="28"/>
          <w:szCs w:val="32"/>
        </w:rPr>
        <w:t xml:space="preserve"> Если вам не подходит ни один из специальных налоговых режимов, вы будете являться налогоплательщиком общей системы налогообложения.</w:t>
      </w:r>
    </w:p>
    <w:p w:rsidR="00A70381" w:rsidRPr="00A70381" w:rsidRDefault="00A70381" w:rsidP="006F683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70381">
        <w:rPr>
          <w:rFonts w:ascii="Times New Roman" w:hAnsi="Times New Roman" w:cs="Times New Roman"/>
          <w:sz w:val="28"/>
          <w:szCs w:val="32"/>
        </w:rPr>
        <w:t>На сайте ФНС России доступен информационный сервис «</w:t>
      </w:r>
      <w:r w:rsidR="00847ABF">
        <w:rPr>
          <w:rFonts w:ascii="Times New Roman" w:hAnsi="Times New Roman" w:cs="Times New Roman"/>
          <w:sz w:val="28"/>
          <w:szCs w:val="32"/>
        </w:rPr>
        <w:t xml:space="preserve">Налоговые </w:t>
      </w:r>
      <w:proofErr w:type="gramStart"/>
      <w:r w:rsidR="00847ABF">
        <w:rPr>
          <w:rFonts w:ascii="Times New Roman" w:hAnsi="Times New Roman" w:cs="Times New Roman"/>
          <w:sz w:val="28"/>
          <w:szCs w:val="32"/>
        </w:rPr>
        <w:t>калькуляторы</w:t>
      </w:r>
      <w:proofErr w:type="gramEnd"/>
      <w:r w:rsidR="00847ABF">
        <w:rPr>
          <w:rFonts w:ascii="Times New Roman" w:hAnsi="Times New Roman" w:cs="Times New Roman"/>
          <w:sz w:val="28"/>
          <w:szCs w:val="32"/>
        </w:rPr>
        <w:t xml:space="preserve"> – Какой режим подходит моему бизнесу?</w:t>
      </w:r>
      <w:r w:rsidRPr="00A70381">
        <w:rPr>
          <w:rFonts w:ascii="Times New Roman" w:hAnsi="Times New Roman" w:cs="Times New Roman"/>
          <w:sz w:val="28"/>
          <w:szCs w:val="32"/>
        </w:rPr>
        <w:t>». С его помощью можно в интерактивном режиме подобрать оптимальную систему налогообложения.</w:t>
      </w:r>
    </w:p>
    <w:p w:rsidR="002A3720" w:rsidRDefault="00A70381" w:rsidP="006F683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A70381">
        <w:rPr>
          <w:rFonts w:ascii="Times New Roman" w:hAnsi="Times New Roman" w:cs="Times New Roman"/>
          <w:sz w:val="28"/>
          <w:szCs w:val="32"/>
        </w:rPr>
        <w:t>Пользователь выбирает категорию, к которой он относится: индивидуальный предприниматель, компания или физ</w:t>
      </w:r>
      <w:r w:rsidR="00847ABF">
        <w:rPr>
          <w:rFonts w:ascii="Times New Roman" w:hAnsi="Times New Roman" w:cs="Times New Roman"/>
          <w:sz w:val="28"/>
          <w:szCs w:val="32"/>
        </w:rPr>
        <w:t xml:space="preserve">ическое </w:t>
      </w:r>
      <w:r w:rsidRPr="00A70381">
        <w:rPr>
          <w:rFonts w:ascii="Times New Roman" w:hAnsi="Times New Roman" w:cs="Times New Roman"/>
          <w:sz w:val="28"/>
          <w:szCs w:val="32"/>
        </w:rPr>
        <w:t xml:space="preserve">лицо, не зарегистрированное в качестве ИП. Также можно указать размер дохода и количество наемных работников. В зависимости от этих параметров система предложит подходящие налоговые режимы: </w:t>
      </w:r>
      <w:proofErr w:type="spellStart"/>
      <w:r w:rsidRPr="00A70381">
        <w:rPr>
          <w:rFonts w:ascii="Times New Roman" w:hAnsi="Times New Roman" w:cs="Times New Roman"/>
          <w:sz w:val="28"/>
          <w:szCs w:val="32"/>
        </w:rPr>
        <w:t>упрощенка</w:t>
      </w:r>
      <w:proofErr w:type="spellEnd"/>
      <w:r w:rsidRPr="00A70381">
        <w:rPr>
          <w:rFonts w:ascii="Times New Roman" w:hAnsi="Times New Roman" w:cs="Times New Roman"/>
          <w:sz w:val="28"/>
          <w:szCs w:val="32"/>
        </w:rPr>
        <w:t>, патент, налог на профессиональный доход или общий режим. По каждому можно прочитать краткую справку и порядок перехода.</w:t>
      </w:r>
    </w:p>
    <w:p w:rsidR="006F6832" w:rsidRPr="00833DE9" w:rsidRDefault="00833DE9" w:rsidP="006F6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DE9">
        <w:rPr>
          <w:rFonts w:ascii="Times New Roman" w:hAnsi="Times New Roman" w:cs="Times New Roman"/>
          <w:sz w:val="28"/>
          <w:szCs w:val="28"/>
        </w:rPr>
        <w:t xml:space="preserve">Все интересующие вопросы можно задать в Межрайонной ИФНС № 7 по Ярославской области по адресу: 150006, г. Ярославль, ул. </w:t>
      </w:r>
      <w:proofErr w:type="gramStart"/>
      <w:r w:rsidRPr="00833DE9">
        <w:rPr>
          <w:rFonts w:ascii="Times New Roman" w:hAnsi="Times New Roman" w:cs="Times New Roman"/>
          <w:sz w:val="28"/>
          <w:szCs w:val="28"/>
        </w:rPr>
        <w:t>Корабельная</w:t>
      </w:r>
      <w:proofErr w:type="gramEnd"/>
      <w:r w:rsidRPr="00833DE9">
        <w:rPr>
          <w:rFonts w:ascii="Times New Roman" w:hAnsi="Times New Roman" w:cs="Times New Roman"/>
          <w:sz w:val="28"/>
          <w:szCs w:val="28"/>
        </w:rPr>
        <w:t>, д. 1, стр. 9 и по единому справочному телефону 8-800-222-22-22</w:t>
      </w:r>
    </w:p>
    <w:sectPr w:rsidR="006F6832" w:rsidRPr="00833DE9" w:rsidSect="00857E77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B7" w:rsidRDefault="00741EB7" w:rsidP="00857E77">
      <w:pPr>
        <w:spacing w:after="0" w:line="240" w:lineRule="auto"/>
      </w:pPr>
      <w:r>
        <w:separator/>
      </w:r>
    </w:p>
  </w:endnote>
  <w:endnote w:type="continuationSeparator" w:id="0">
    <w:p w:rsidR="00741EB7" w:rsidRDefault="00741EB7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B7" w:rsidRDefault="00741EB7" w:rsidP="00857E77">
      <w:pPr>
        <w:spacing w:after="0" w:line="240" w:lineRule="auto"/>
      </w:pPr>
      <w:r>
        <w:separator/>
      </w:r>
    </w:p>
  </w:footnote>
  <w:footnote w:type="continuationSeparator" w:id="0">
    <w:p w:rsidR="00741EB7" w:rsidRDefault="00741EB7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19059"/>
      <w:docPartObj>
        <w:docPartGallery w:val="Page Numbers (Top of Page)"/>
        <w:docPartUnique/>
      </w:docPartObj>
    </w:sdtPr>
    <w:sdtContent>
      <w:p w:rsidR="00741EB7" w:rsidRDefault="0093788F">
        <w:pPr>
          <w:pStyle w:val="a5"/>
          <w:jc w:val="center"/>
        </w:pPr>
        <w:fldSimple w:instr="PAGE   \* MERGEFORMAT">
          <w:r w:rsidR="00741EB7">
            <w:rPr>
              <w:noProof/>
            </w:rPr>
            <w:t>2</w:t>
          </w:r>
        </w:fldSimple>
      </w:p>
    </w:sdtContent>
  </w:sdt>
  <w:p w:rsidR="00741EB7" w:rsidRDefault="00741E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ED5"/>
    <w:rsid w:val="000158DA"/>
    <w:rsid w:val="00020EFD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3F0AF5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6F6832"/>
    <w:rsid w:val="00701366"/>
    <w:rsid w:val="00703B3C"/>
    <w:rsid w:val="007118FF"/>
    <w:rsid w:val="0071335D"/>
    <w:rsid w:val="007318B5"/>
    <w:rsid w:val="00741EB7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33DE9"/>
    <w:rsid w:val="00847167"/>
    <w:rsid w:val="00847ABF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3788F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70381"/>
    <w:rsid w:val="00A84B37"/>
    <w:rsid w:val="00A92913"/>
    <w:rsid w:val="00AA0DB3"/>
    <w:rsid w:val="00AA2CFB"/>
    <w:rsid w:val="00AA6DE0"/>
    <w:rsid w:val="00AC525B"/>
    <w:rsid w:val="00AD5F13"/>
    <w:rsid w:val="00AF47D7"/>
    <w:rsid w:val="00AF5C25"/>
    <w:rsid w:val="00AF7A43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00AAC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88B9-115B-48C7-9188-A18FD192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7627-00-594</cp:lastModifiedBy>
  <cp:revision>7</cp:revision>
  <cp:lastPrinted>2020-02-17T09:15:00Z</cp:lastPrinted>
  <dcterms:created xsi:type="dcterms:W3CDTF">2020-04-29T08:49:00Z</dcterms:created>
  <dcterms:modified xsi:type="dcterms:W3CDTF">2020-04-30T06:55:00Z</dcterms:modified>
</cp:coreProperties>
</file>